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84C" w:rsidRPr="005B69F7" w:rsidRDefault="0077684C" w:rsidP="0077684C">
      <w:pPr>
        <w:pStyle w:val="2"/>
        <w:rPr>
          <w:rStyle w:val="a7"/>
          <w:sz w:val="2"/>
          <w:szCs w:val="2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71DED337" wp14:editId="0C59D839">
            <wp:simplePos x="0" y="0"/>
            <wp:positionH relativeFrom="column">
              <wp:posOffset>304800</wp:posOffset>
            </wp:positionH>
            <wp:positionV relativeFrom="paragraph">
              <wp:posOffset>-80645</wp:posOffset>
            </wp:positionV>
            <wp:extent cx="600710" cy="832485"/>
            <wp:effectExtent l="0" t="0" r="8890" b="5715"/>
            <wp:wrapSquare wrapText="bothSides"/>
            <wp:docPr id="18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684C" w:rsidRPr="002A6F32" w:rsidRDefault="0077684C" w:rsidP="0077684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GB" w:eastAsia="en-GB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6DC8C444" wp14:editId="4A1E626F">
                <wp:simplePos x="0" y="0"/>
                <wp:positionH relativeFrom="column">
                  <wp:posOffset>673734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CC9A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  </w:pict>
          </mc:Fallback>
        </mc:AlternateContent>
      </w:r>
      <w:r w:rsidRPr="002A6F32">
        <w:rPr>
          <w:rFonts w:ascii="Times New Roman" w:hAnsi="Times New Roman"/>
          <w:spacing w:val="40"/>
          <w:szCs w:val="24"/>
        </w:rPr>
        <w:t>РЕПУБЛИКА БЪЛГАРИЯ</w:t>
      </w:r>
    </w:p>
    <w:p w:rsidR="0077684C" w:rsidRPr="002A6F32" w:rsidRDefault="0077684C" w:rsidP="0077684C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2A6F32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77684C" w:rsidRPr="002A6F32" w:rsidRDefault="0077684C" w:rsidP="0077684C">
      <w:pPr>
        <w:rPr>
          <w:rFonts w:ascii="Times New Roman" w:hAnsi="Times New Roman"/>
          <w:spacing w:val="40"/>
          <w:sz w:val="24"/>
          <w:szCs w:val="24"/>
        </w:rPr>
      </w:pPr>
      <w:proofErr w:type="spellStart"/>
      <w:r w:rsidRPr="002A6F32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2A6F32">
        <w:rPr>
          <w:rFonts w:ascii="Times New Roman" w:hAnsi="Times New Roman"/>
          <w:spacing w:val="40"/>
          <w:sz w:val="24"/>
          <w:szCs w:val="24"/>
          <w:lang w:val="ru-RU"/>
        </w:rPr>
        <w:t xml:space="preserve"> дирекция </w:t>
      </w:r>
      <w:r w:rsidRPr="002A6F32">
        <w:rPr>
          <w:rFonts w:ascii="Times New Roman" w:hAnsi="Times New Roman"/>
          <w:spacing w:val="40"/>
          <w:sz w:val="24"/>
          <w:szCs w:val="24"/>
        </w:rPr>
        <w:t xml:space="preserve">“Земеделие”- </w:t>
      </w:r>
      <w:proofErr w:type="spellStart"/>
      <w:r w:rsidRPr="002A6F32">
        <w:rPr>
          <w:rFonts w:ascii="Times New Roman" w:hAnsi="Times New Roman"/>
          <w:spacing w:val="40"/>
          <w:sz w:val="24"/>
          <w:szCs w:val="24"/>
        </w:rPr>
        <w:t>гр.Монтана</w:t>
      </w:r>
      <w:proofErr w:type="spellEnd"/>
    </w:p>
    <w:p w:rsidR="00042BDC" w:rsidRPr="00042BDC" w:rsidRDefault="00042BDC" w:rsidP="00042BDC">
      <w:pPr>
        <w:spacing w:after="0"/>
        <w:jc w:val="both"/>
        <w:rPr>
          <w:sz w:val="24"/>
        </w:rPr>
      </w:pPr>
    </w:p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2BDC" w:rsidRPr="0077684C" w:rsidRDefault="00042BDC" w:rsidP="007768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84C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42BDC" w:rsidRPr="00AB2F7E" w:rsidRDefault="0077684C" w:rsidP="00042B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B2F7E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</w:p>
    <w:p w:rsidR="0077684C" w:rsidRDefault="0077684C" w:rsidP="00042B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 Монтана, 06.01.2025 г</w:t>
      </w:r>
    </w:p>
    <w:p w:rsidR="006F5170" w:rsidRPr="006F5170" w:rsidRDefault="006F5170" w:rsidP="00042B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5170">
        <w:rPr>
          <w:rFonts w:ascii="Times New Roman" w:hAnsi="Times New Roman" w:cs="Times New Roman"/>
          <w:sz w:val="24"/>
          <w:szCs w:val="24"/>
        </w:rPr>
        <w:t xml:space="preserve">/изм. със заповед </w:t>
      </w:r>
      <w:r w:rsidRPr="007E6B83">
        <w:rPr>
          <w:rFonts w:ascii="Times New Roman" w:hAnsi="Times New Roman" w:cs="Times New Roman"/>
          <w:sz w:val="24"/>
          <w:szCs w:val="24"/>
        </w:rPr>
        <w:t>№</w:t>
      </w:r>
      <w:r w:rsidR="001D0DEC">
        <w:rPr>
          <w:rFonts w:ascii="Times New Roman" w:hAnsi="Times New Roman" w:cs="Times New Roman"/>
          <w:sz w:val="24"/>
          <w:szCs w:val="24"/>
        </w:rPr>
        <w:t xml:space="preserve"> 70</w:t>
      </w:r>
      <w:r>
        <w:rPr>
          <w:rFonts w:ascii="Times New Roman" w:hAnsi="Times New Roman" w:cs="Times New Roman"/>
          <w:sz w:val="24"/>
          <w:szCs w:val="24"/>
        </w:rPr>
        <w:t>/31.01.2025</w:t>
      </w:r>
      <w:r w:rsidR="001D0D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г./</w:t>
      </w:r>
    </w:p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684C" w:rsidRPr="001326C9" w:rsidRDefault="00042BDC" w:rsidP="00776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84C">
        <w:rPr>
          <w:rFonts w:ascii="Times New Roman" w:hAnsi="Times New Roman" w:cs="Times New Roman"/>
          <w:sz w:val="24"/>
          <w:szCs w:val="24"/>
        </w:rPr>
        <w:tab/>
      </w:r>
      <w:r w:rsidR="0077684C" w:rsidRPr="001326C9">
        <w:rPr>
          <w:rFonts w:ascii="Times New Roman" w:hAnsi="Times New Roman" w:cs="Times New Roman"/>
          <w:sz w:val="24"/>
          <w:szCs w:val="24"/>
        </w:rPr>
        <w:t xml:space="preserve">На основание 37в, ал. 13 и ал. 12 във </w:t>
      </w:r>
      <w:proofErr w:type="spellStart"/>
      <w:r w:rsidR="0077684C" w:rsidRPr="001326C9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77684C" w:rsidRPr="001326C9">
        <w:rPr>
          <w:rFonts w:ascii="Times New Roman" w:hAnsi="Times New Roman" w:cs="Times New Roman"/>
          <w:sz w:val="24"/>
          <w:szCs w:val="24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="0077684C" w:rsidRPr="001326C9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77684C" w:rsidRPr="001326C9">
        <w:rPr>
          <w:rFonts w:ascii="Times New Roman" w:hAnsi="Times New Roman" w:cs="Times New Roman"/>
          <w:sz w:val="24"/>
          <w:szCs w:val="24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="0077684C"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68121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77684C"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46-142/26.04.2024 г. на министъра на земеделието и храните</w:t>
      </w:r>
      <w:r w:rsidR="0077684C" w:rsidRPr="001326C9">
        <w:rPr>
          <w:rFonts w:ascii="Times New Roman" w:hAnsi="Times New Roman" w:cs="Times New Roman"/>
          <w:sz w:val="24"/>
          <w:szCs w:val="24"/>
        </w:rPr>
        <w:t xml:space="preserve"> и доклад</w:t>
      </w:r>
      <w:r w:rsidR="006F5170">
        <w:rPr>
          <w:rFonts w:ascii="Times New Roman" w:hAnsi="Times New Roman" w:cs="Times New Roman"/>
          <w:sz w:val="24"/>
          <w:szCs w:val="24"/>
        </w:rPr>
        <w:t>и</w:t>
      </w:r>
      <w:r w:rsidR="0077684C" w:rsidRPr="001326C9">
        <w:rPr>
          <w:rFonts w:ascii="Times New Roman" w:hAnsi="Times New Roman" w:cs="Times New Roman"/>
          <w:sz w:val="24"/>
          <w:szCs w:val="24"/>
        </w:rPr>
        <w:t xml:space="preserve"> с вх. </w:t>
      </w:r>
      <w:r w:rsidR="0077684C" w:rsidRPr="00D629B2">
        <w:rPr>
          <w:rFonts w:ascii="Times New Roman" w:hAnsi="Times New Roman" w:cs="Times New Roman"/>
          <w:sz w:val="24"/>
          <w:szCs w:val="24"/>
        </w:rPr>
        <w:t xml:space="preserve">№ </w:t>
      </w:r>
      <w:r w:rsidR="006F5170" w:rsidRPr="00D629B2">
        <w:rPr>
          <w:rFonts w:ascii="Times New Roman" w:hAnsi="Times New Roman" w:cs="Times New Roman"/>
          <w:sz w:val="24"/>
          <w:szCs w:val="24"/>
        </w:rPr>
        <w:t>№</w:t>
      </w:r>
      <w:r w:rsidR="006F5170">
        <w:rPr>
          <w:rFonts w:ascii="Times New Roman" w:hAnsi="Times New Roman" w:cs="Times New Roman"/>
          <w:sz w:val="24"/>
          <w:szCs w:val="24"/>
        </w:rPr>
        <w:t xml:space="preserve"> </w:t>
      </w:r>
      <w:r w:rsidR="0077684C" w:rsidRPr="00D629B2">
        <w:rPr>
          <w:rFonts w:ascii="Times New Roman" w:hAnsi="Times New Roman" w:cs="Times New Roman"/>
          <w:sz w:val="24"/>
          <w:szCs w:val="24"/>
        </w:rPr>
        <w:t>АР-</w:t>
      </w:r>
      <w:r w:rsidR="00D629B2" w:rsidRPr="00D629B2">
        <w:rPr>
          <w:rFonts w:ascii="Times New Roman" w:hAnsi="Times New Roman" w:cs="Times New Roman"/>
          <w:sz w:val="24"/>
          <w:szCs w:val="24"/>
        </w:rPr>
        <w:t>38-1</w:t>
      </w:r>
      <w:r w:rsidR="0077684C" w:rsidRPr="00D629B2">
        <w:rPr>
          <w:rFonts w:ascii="Times New Roman" w:hAnsi="Times New Roman" w:cs="Times New Roman"/>
          <w:sz w:val="24"/>
          <w:szCs w:val="24"/>
        </w:rPr>
        <w:t xml:space="preserve">/ </w:t>
      </w:r>
      <w:r w:rsidR="00D629B2" w:rsidRPr="00D629B2">
        <w:rPr>
          <w:rFonts w:ascii="Times New Roman" w:hAnsi="Times New Roman" w:cs="Times New Roman"/>
          <w:sz w:val="24"/>
          <w:szCs w:val="24"/>
        </w:rPr>
        <w:t>03</w:t>
      </w:r>
      <w:r w:rsidR="0077684C" w:rsidRPr="00D629B2">
        <w:rPr>
          <w:rFonts w:ascii="Times New Roman" w:hAnsi="Times New Roman" w:cs="Times New Roman"/>
          <w:sz w:val="24"/>
          <w:szCs w:val="24"/>
        </w:rPr>
        <w:t>.</w:t>
      </w:r>
      <w:r w:rsidR="00D629B2" w:rsidRPr="00D629B2">
        <w:rPr>
          <w:rFonts w:ascii="Times New Roman" w:hAnsi="Times New Roman" w:cs="Times New Roman"/>
          <w:sz w:val="24"/>
          <w:szCs w:val="24"/>
        </w:rPr>
        <w:t>0</w:t>
      </w:r>
      <w:r w:rsidR="0077684C" w:rsidRPr="00D629B2">
        <w:rPr>
          <w:rFonts w:ascii="Times New Roman" w:hAnsi="Times New Roman" w:cs="Times New Roman"/>
          <w:sz w:val="24"/>
          <w:szCs w:val="24"/>
        </w:rPr>
        <w:t>1.202</w:t>
      </w:r>
      <w:r w:rsidR="00D629B2" w:rsidRPr="00D629B2">
        <w:rPr>
          <w:rFonts w:ascii="Times New Roman" w:hAnsi="Times New Roman" w:cs="Times New Roman"/>
          <w:sz w:val="24"/>
          <w:szCs w:val="24"/>
        </w:rPr>
        <w:t>5</w:t>
      </w:r>
      <w:r w:rsidR="0077684C" w:rsidRPr="00D629B2">
        <w:rPr>
          <w:rFonts w:ascii="Times New Roman" w:hAnsi="Times New Roman" w:cs="Times New Roman"/>
          <w:sz w:val="24"/>
          <w:szCs w:val="24"/>
        </w:rPr>
        <w:t xml:space="preserve"> г</w:t>
      </w:r>
      <w:r w:rsidR="0077684C" w:rsidRPr="00D93F50">
        <w:rPr>
          <w:rFonts w:ascii="Times New Roman" w:hAnsi="Times New Roman" w:cs="Times New Roman"/>
          <w:sz w:val="24"/>
          <w:szCs w:val="24"/>
        </w:rPr>
        <w:t xml:space="preserve">. </w:t>
      </w:r>
      <w:r w:rsidR="006F5170">
        <w:rPr>
          <w:rFonts w:ascii="Times New Roman" w:hAnsi="Times New Roman" w:cs="Times New Roman"/>
          <w:sz w:val="24"/>
          <w:szCs w:val="24"/>
        </w:rPr>
        <w:t xml:space="preserve">и АР 38-2/30.01.2025г. </w:t>
      </w:r>
      <w:r w:rsidR="0077684C" w:rsidRPr="00D93F50">
        <w:rPr>
          <w:rFonts w:ascii="Times New Roman" w:hAnsi="Times New Roman" w:cs="Times New Roman"/>
          <w:sz w:val="24"/>
          <w:szCs w:val="24"/>
        </w:rPr>
        <w:t>от комисията по чл. 37в, ал. 1 от ЗСПЗЗ, определена със Заповед № 273 от 01.08.2024 г., допълнена със заповед № 373/05.11.2024 г.  на Директора на ОДЗ – Монтана, и споразумение с вх. № 1</w:t>
      </w:r>
      <w:r w:rsidR="0077684C">
        <w:rPr>
          <w:rFonts w:ascii="Times New Roman" w:hAnsi="Times New Roman" w:cs="Times New Roman"/>
          <w:sz w:val="24"/>
          <w:szCs w:val="24"/>
        </w:rPr>
        <w:t>2</w:t>
      </w:r>
      <w:r w:rsidR="0077684C" w:rsidRPr="00D93F50">
        <w:rPr>
          <w:rFonts w:ascii="Times New Roman" w:hAnsi="Times New Roman" w:cs="Times New Roman"/>
          <w:sz w:val="24"/>
          <w:szCs w:val="24"/>
        </w:rPr>
        <w:t xml:space="preserve">/ </w:t>
      </w:r>
      <w:r w:rsidR="0077684C">
        <w:rPr>
          <w:rFonts w:ascii="Times New Roman" w:hAnsi="Times New Roman" w:cs="Times New Roman"/>
          <w:sz w:val="24"/>
          <w:szCs w:val="24"/>
        </w:rPr>
        <w:t>03</w:t>
      </w:r>
      <w:r w:rsidR="0077684C" w:rsidRPr="00D93F50">
        <w:rPr>
          <w:rFonts w:ascii="Times New Roman" w:hAnsi="Times New Roman" w:cs="Times New Roman"/>
          <w:sz w:val="24"/>
          <w:szCs w:val="24"/>
        </w:rPr>
        <w:t>.</w:t>
      </w:r>
      <w:r w:rsidR="0077684C">
        <w:rPr>
          <w:rFonts w:ascii="Times New Roman" w:hAnsi="Times New Roman" w:cs="Times New Roman"/>
          <w:sz w:val="24"/>
          <w:szCs w:val="24"/>
        </w:rPr>
        <w:t>0</w:t>
      </w:r>
      <w:r w:rsidR="0077684C" w:rsidRPr="00D93F50">
        <w:rPr>
          <w:rFonts w:ascii="Times New Roman" w:hAnsi="Times New Roman" w:cs="Times New Roman"/>
          <w:sz w:val="24"/>
          <w:szCs w:val="24"/>
        </w:rPr>
        <w:t>1.202</w:t>
      </w:r>
      <w:r w:rsidR="0077684C">
        <w:rPr>
          <w:rFonts w:ascii="Times New Roman" w:hAnsi="Times New Roman" w:cs="Times New Roman"/>
          <w:sz w:val="24"/>
          <w:szCs w:val="24"/>
        </w:rPr>
        <w:t>5</w:t>
      </w:r>
      <w:r w:rsidR="0077684C" w:rsidRPr="00D93F50">
        <w:rPr>
          <w:rFonts w:ascii="Times New Roman" w:hAnsi="Times New Roman" w:cs="Times New Roman"/>
          <w:sz w:val="24"/>
          <w:szCs w:val="24"/>
        </w:rPr>
        <w:t xml:space="preserve"> г. за землището на с. </w:t>
      </w:r>
      <w:r w:rsidR="0077684C" w:rsidRPr="0077684C">
        <w:rPr>
          <w:rFonts w:ascii="Times New Roman" w:hAnsi="Times New Roman" w:cs="Times New Roman"/>
          <w:sz w:val="24"/>
          <w:szCs w:val="24"/>
        </w:rPr>
        <w:t>ДОЛНО ЛИНЕВО, ЕКА</w:t>
      </w:r>
      <w:r w:rsidR="0077684C">
        <w:rPr>
          <w:rFonts w:ascii="Times New Roman" w:hAnsi="Times New Roman" w:cs="Times New Roman"/>
          <w:sz w:val="24"/>
          <w:szCs w:val="24"/>
        </w:rPr>
        <w:t>ТТЕ 22695</w:t>
      </w:r>
      <w:r w:rsidR="0077684C" w:rsidRPr="00D93F50">
        <w:rPr>
          <w:rFonts w:ascii="Times New Roman" w:hAnsi="Times New Roman" w:cs="Times New Roman"/>
          <w:sz w:val="24"/>
          <w:szCs w:val="24"/>
        </w:rPr>
        <w:t xml:space="preserve">, община ЛОМ, област МОНТАНА, както </w:t>
      </w:r>
      <w:r w:rsidR="0077684C" w:rsidRPr="00D93F50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77684C" w:rsidRPr="00D93F50">
        <w:rPr>
          <w:rFonts w:ascii="Times New Roman" w:hAnsi="Times New Roman" w:cs="Times New Roman"/>
          <w:sz w:val="24"/>
          <w:szCs w:val="24"/>
        </w:rPr>
        <w:t xml:space="preserve"> заявление от</w:t>
      </w:r>
      <w:r w:rsidR="0077684C">
        <w:rPr>
          <w:rFonts w:ascii="Times New Roman" w:hAnsi="Times New Roman" w:cs="Times New Roman"/>
          <w:sz w:val="24"/>
          <w:szCs w:val="24"/>
        </w:rPr>
        <w:t xml:space="preserve"> </w:t>
      </w:r>
      <w:r w:rsidR="0077684C" w:rsidRPr="00D93F50">
        <w:rPr>
          <w:rFonts w:ascii="Times New Roman" w:hAnsi="Times New Roman" w:cs="Times New Roman"/>
          <w:sz w:val="24"/>
          <w:szCs w:val="24"/>
        </w:rPr>
        <w:t>ползвател в землището с вх. № АР-</w:t>
      </w:r>
      <w:r w:rsidR="0077684C">
        <w:rPr>
          <w:rFonts w:ascii="Times New Roman" w:hAnsi="Times New Roman" w:cs="Times New Roman"/>
          <w:sz w:val="24"/>
          <w:szCs w:val="24"/>
        </w:rPr>
        <w:t>38</w:t>
      </w:r>
      <w:r w:rsidR="0077684C" w:rsidRPr="00D93F50">
        <w:rPr>
          <w:rFonts w:ascii="Times New Roman" w:hAnsi="Times New Roman" w:cs="Times New Roman"/>
          <w:sz w:val="24"/>
          <w:szCs w:val="24"/>
        </w:rPr>
        <w:t>/</w:t>
      </w:r>
      <w:r w:rsidR="0077684C">
        <w:rPr>
          <w:rFonts w:ascii="Times New Roman" w:hAnsi="Times New Roman" w:cs="Times New Roman"/>
          <w:sz w:val="24"/>
          <w:szCs w:val="24"/>
        </w:rPr>
        <w:t>03</w:t>
      </w:r>
      <w:r w:rsidR="0077684C" w:rsidRPr="00D93F50">
        <w:rPr>
          <w:rFonts w:ascii="Times New Roman" w:hAnsi="Times New Roman" w:cs="Times New Roman"/>
          <w:sz w:val="24"/>
          <w:szCs w:val="24"/>
        </w:rPr>
        <w:t>.</w:t>
      </w:r>
      <w:r w:rsidR="0077684C">
        <w:rPr>
          <w:rFonts w:ascii="Times New Roman" w:hAnsi="Times New Roman" w:cs="Times New Roman"/>
          <w:sz w:val="24"/>
          <w:szCs w:val="24"/>
        </w:rPr>
        <w:t>0</w:t>
      </w:r>
      <w:r w:rsidR="0077684C" w:rsidRPr="00D93F50">
        <w:rPr>
          <w:rFonts w:ascii="Times New Roman" w:hAnsi="Times New Roman" w:cs="Times New Roman"/>
          <w:sz w:val="24"/>
          <w:szCs w:val="24"/>
        </w:rPr>
        <w:t>1.202</w:t>
      </w:r>
      <w:r w:rsidR="0077684C">
        <w:rPr>
          <w:rFonts w:ascii="Times New Roman" w:hAnsi="Times New Roman" w:cs="Times New Roman"/>
          <w:sz w:val="24"/>
          <w:szCs w:val="24"/>
        </w:rPr>
        <w:t>5</w:t>
      </w:r>
      <w:r w:rsidR="0077684C" w:rsidRPr="00D93F50">
        <w:rPr>
          <w:rFonts w:ascii="Times New Roman" w:hAnsi="Times New Roman" w:cs="Times New Roman"/>
          <w:sz w:val="24"/>
          <w:szCs w:val="24"/>
        </w:rPr>
        <w:t xml:space="preserve"> г.</w:t>
      </w:r>
      <w:r w:rsidR="0077684C" w:rsidRPr="001326C9">
        <w:rPr>
          <w:rFonts w:ascii="Times New Roman" w:hAnsi="Times New Roman" w:cs="Times New Roman"/>
          <w:sz w:val="24"/>
          <w:szCs w:val="24"/>
        </w:rPr>
        <w:t xml:space="preserve"> в ОД „Земеделие” – Монтана</w:t>
      </w:r>
    </w:p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2BDC" w:rsidRPr="0077684C" w:rsidRDefault="00042BDC" w:rsidP="00042B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84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84C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</w:t>
      </w:r>
      <w:r w:rsidR="000E1B56">
        <w:rPr>
          <w:rFonts w:ascii="Times New Roman" w:hAnsi="Times New Roman" w:cs="Times New Roman"/>
          <w:sz w:val="24"/>
          <w:szCs w:val="24"/>
        </w:rPr>
        <w:t>и земи с вх. № 12/3.1.2025 г.</w:t>
      </w:r>
      <w:r w:rsidRPr="0077684C">
        <w:rPr>
          <w:rFonts w:ascii="Times New Roman" w:hAnsi="Times New Roman" w:cs="Times New Roman"/>
          <w:sz w:val="24"/>
          <w:szCs w:val="24"/>
        </w:rPr>
        <w:t xml:space="preserve">, сключено за стопанската 2024/2025 година за землището на с. ДОЛНО ЛИНЕВО, ЕКАТТЕ 22695, община ЛОМ, област МОНТАНА, представено с </w:t>
      </w:r>
      <w:r w:rsidRPr="00D629B2">
        <w:rPr>
          <w:rFonts w:ascii="Times New Roman" w:hAnsi="Times New Roman" w:cs="Times New Roman"/>
          <w:sz w:val="24"/>
          <w:szCs w:val="24"/>
        </w:rPr>
        <w:t>доклад</w:t>
      </w:r>
      <w:r w:rsidR="006F5170">
        <w:rPr>
          <w:rFonts w:ascii="Times New Roman" w:hAnsi="Times New Roman" w:cs="Times New Roman"/>
          <w:sz w:val="24"/>
          <w:szCs w:val="24"/>
        </w:rPr>
        <w:t>и с</w:t>
      </w:r>
      <w:r w:rsidRPr="00D629B2">
        <w:rPr>
          <w:rFonts w:ascii="Times New Roman" w:hAnsi="Times New Roman" w:cs="Times New Roman"/>
          <w:sz w:val="24"/>
          <w:szCs w:val="24"/>
        </w:rPr>
        <w:t xml:space="preserve"> вх. </w:t>
      </w:r>
      <w:r w:rsidR="006F5170" w:rsidRPr="00D629B2">
        <w:rPr>
          <w:rFonts w:ascii="Times New Roman" w:hAnsi="Times New Roman" w:cs="Times New Roman"/>
          <w:sz w:val="24"/>
          <w:szCs w:val="24"/>
        </w:rPr>
        <w:t>№ №</w:t>
      </w:r>
      <w:r w:rsidR="006F5170">
        <w:rPr>
          <w:rFonts w:ascii="Times New Roman" w:hAnsi="Times New Roman" w:cs="Times New Roman"/>
          <w:sz w:val="24"/>
          <w:szCs w:val="24"/>
        </w:rPr>
        <w:t xml:space="preserve"> </w:t>
      </w:r>
      <w:r w:rsidR="006F5170" w:rsidRPr="00D629B2">
        <w:rPr>
          <w:rFonts w:ascii="Times New Roman" w:hAnsi="Times New Roman" w:cs="Times New Roman"/>
          <w:sz w:val="24"/>
          <w:szCs w:val="24"/>
        </w:rPr>
        <w:t>АР-38-1/ 03.01.2025 г</w:t>
      </w:r>
      <w:r w:rsidR="006F5170" w:rsidRPr="00D93F50">
        <w:rPr>
          <w:rFonts w:ascii="Times New Roman" w:hAnsi="Times New Roman" w:cs="Times New Roman"/>
          <w:sz w:val="24"/>
          <w:szCs w:val="24"/>
        </w:rPr>
        <w:t xml:space="preserve">. </w:t>
      </w:r>
      <w:r w:rsidR="006F5170">
        <w:rPr>
          <w:rFonts w:ascii="Times New Roman" w:hAnsi="Times New Roman" w:cs="Times New Roman"/>
          <w:sz w:val="24"/>
          <w:szCs w:val="24"/>
        </w:rPr>
        <w:t xml:space="preserve">и АР 38-2/30.01.2025г. </w:t>
      </w:r>
      <w:r w:rsidRPr="0077684C">
        <w:rPr>
          <w:rFonts w:ascii="Times New Roman" w:hAnsi="Times New Roman" w:cs="Times New Roman"/>
          <w:sz w:val="24"/>
          <w:szCs w:val="24"/>
        </w:rPr>
        <w:t>на комисията по чл. 37в, ал. 1 от ЗСПЗЗ, определена със Заповед № 273 от 1.8.2024 г.</w:t>
      </w:r>
      <w:r w:rsidR="0077684C"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Pr="0077684C">
        <w:rPr>
          <w:rFonts w:ascii="Times New Roman" w:hAnsi="Times New Roman" w:cs="Times New Roman"/>
          <w:sz w:val="24"/>
          <w:szCs w:val="24"/>
        </w:rPr>
        <w:t xml:space="preserve"> </w:t>
      </w:r>
      <w:r w:rsidR="0077684C" w:rsidRPr="00D93F50">
        <w:rPr>
          <w:rFonts w:ascii="Times New Roman" w:hAnsi="Times New Roman" w:cs="Times New Roman"/>
          <w:sz w:val="24"/>
          <w:szCs w:val="24"/>
        </w:rPr>
        <w:t xml:space="preserve">№ 373/05.11.2024 г. </w:t>
      </w:r>
      <w:r w:rsidRPr="0077684C">
        <w:rPr>
          <w:rFonts w:ascii="Times New Roman" w:hAnsi="Times New Roman" w:cs="Times New Roman"/>
          <w:sz w:val="24"/>
          <w:szCs w:val="24"/>
        </w:rPr>
        <w:t>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D629B2" w:rsidRDefault="00042BDC" w:rsidP="00D629B2">
      <w:pPr>
        <w:jc w:val="both"/>
        <w:rPr>
          <w:rFonts w:ascii="Calibri" w:eastAsia="Times New Roman" w:hAnsi="Calibri" w:cs="Calibri"/>
          <w:b/>
          <w:bCs/>
          <w:i/>
          <w:iCs/>
          <w:color w:val="000000"/>
          <w:lang w:val="en-GB" w:eastAsia="en-GB"/>
        </w:rPr>
      </w:pPr>
      <w:r w:rsidRPr="0077684C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77684C">
        <w:rPr>
          <w:rFonts w:ascii="Times New Roman" w:hAnsi="Times New Roman" w:cs="Times New Roman"/>
          <w:sz w:val="24"/>
          <w:szCs w:val="24"/>
        </w:rPr>
        <w:t>10</w:t>
      </w:r>
      <w:r w:rsidRPr="0077684C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</w:t>
      </w:r>
      <w:r w:rsidR="0077684C">
        <w:rPr>
          <w:rFonts w:ascii="Times New Roman" w:hAnsi="Times New Roman" w:cs="Times New Roman"/>
          <w:sz w:val="24"/>
          <w:szCs w:val="24"/>
        </w:rPr>
        <w:t xml:space="preserve">аща цялата площ от в размер на </w:t>
      </w:r>
      <w:r w:rsidR="00D629B2" w:rsidRPr="006F51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GB" w:eastAsia="en-GB"/>
        </w:rPr>
        <w:t>3158.229</w:t>
      </w:r>
      <w:r w:rsidR="00D629B2">
        <w:rPr>
          <w:rFonts w:ascii="Calibri" w:eastAsia="Times New Roman" w:hAnsi="Calibri" w:cs="Calibri"/>
          <w:b/>
          <w:bCs/>
          <w:i/>
          <w:iCs/>
          <w:color w:val="000000"/>
          <w:lang w:eastAsia="en-GB"/>
        </w:rPr>
        <w:t xml:space="preserve"> </w:t>
      </w:r>
      <w:r w:rsidRPr="0077684C">
        <w:rPr>
          <w:rFonts w:ascii="Times New Roman" w:hAnsi="Times New Roman" w:cs="Times New Roman"/>
          <w:sz w:val="24"/>
          <w:szCs w:val="24"/>
        </w:rPr>
        <w:t xml:space="preserve">дка, определена за създаване на масиви за ползване в землището. </w:t>
      </w:r>
    </w:p>
    <w:p w:rsidR="00042BDC" w:rsidRPr="00D629B2" w:rsidRDefault="00042BDC" w:rsidP="00D629B2">
      <w:pPr>
        <w:jc w:val="both"/>
        <w:rPr>
          <w:rFonts w:ascii="Calibri" w:eastAsia="Times New Roman" w:hAnsi="Calibri" w:cs="Calibri"/>
          <w:b/>
          <w:bCs/>
          <w:i/>
          <w:iCs/>
          <w:color w:val="000000"/>
          <w:lang w:val="en-GB" w:eastAsia="en-GB"/>
        </w:rPr>
      </w:pPr>
      <w:r w:rsidRPr="0077684C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ДОЛНО ЛИНЕВО,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84C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42BD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84C">
        <w:rPr>
          <w:rFonts w:ascii="Times New Roman" w:hAnsi="Times New Roman" w:cs="Times New Roman"/>
          <w:sz w:val="24"/>
          <w:szCs w:val="24"/>
        </w:rPr>
        <w:lastRenderedPageBreak/>
        <w:t xml:space="preserve">Банкова сметка: IBAN ВG52IABG74743300626201, Банка „Интернешънъл </w:t>
      </w:r>
      <w:proofErr w:type="spellStart"/>
      <w:r w:rsidRPr="0077684C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77684C">
        <w:rPr>
          <w:rFonts w:ascii="Times New Roman" w:hAnsi="Times New Roman" w:cs="Times New Roman"/>
          <w:sz w:val="24"/>
          <w:szCs w:val="24"/>
        </w:rPr>
        <w:t xml:space="preserve"> банк“ АД , клон Монтана.</w:t>
      </w:r>
    </w:p>
    <w:p w:rsidR="00757ADD" w:rsidRDefault="00757ADD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57ADD" w:rsidRPr="00757ADD" w:rsidTr="00821271">
        <w:trPr>
          <w:jc w:val="center"/>
        </w:trPr>
        <w:tc>
          <w:tcPr>
            <w:tcW w:w="520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757ADD" w:rsidRPr="00757ADD" w:rsidRDefault="00757ADD" w:rsidP="00757A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757ADD" w:rsidRPr="00757ADD" w:rsidTr="00821271">
        <w:trPr>
          <w:jc w:val="center"/>
        </w:trPr>
        <w:tc>
          <w:tcPr>
            <w:tcW w:w="520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sz w:val="24"/>
                <w:szCs w:val="24"/>
              </w:rPr>
              <w:t xml:space="preserve"> "СИ ЕН ДИ ЕМ" ЕООД</w:t>
            </w:r>
          </w:p>
        </w:tc>
        <w:tc>
          <w:tcPr>
            <w:tcW w:w="128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sz w:val="24"/>
                <w:szCs w:val="24"/>
              </w:rPr>
              <w:t>0,509</w:t>
            </w:r>
          </w:p>
        </w:tc>
        <w:tc>
          <w:tcPr>
            <w:tcW w:w="128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</w:tr>
      <w:tr w:rsidR="00757ADD" w:rsidRPr="00757ADD" w:rsidTr="00821271">
        <w:trPr>
          <w:jc w:val="center"/>
        </w:trPr>
        <w:tc>
          <w:tcPr>
            <w:tcW w:w="520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sz w:val="24"/>
                <w:szCs w:val="24"/>
              </w:rPr>
              <w:t xml:space="preserve"> КООПЕРАЦИЯ ДУНАВИЯ</w:t>
            </w:r>
          </w:p>
        </w:tc>
        <w:tc>
          <w:tcPr>
            <w:tcW w:w="128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sz w:val="24"/>
                <w:szCs w:val="24"/>
              </w:rPr>
              <w:t>43,294</w:t>
            </w:r>
          </w:p>
        </w:tc>
        <w:tc>
          <w:tcPr>
            <w:tcW w:w="128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sz w:val="24"/>
                <w:szCs w:val="24"/>
              </w:rPr>
              <w:t>2 381,17</w:t>
            </w:r>
          </w:p>
        </w:tc>
      </w:tr>
      <w:tr w:rsidR="00757ADD" w:rsidRPr="00757ADD" w:rsidTr="00821271">
        <w:trPr>
          <w:jc w:val="center"/>
        </w:trPr>
        <w:tc>
          <w:tcPr>
            <w:tcW w:w="520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ЗДРАВКОВ ГЕНАДИЕВ</w:t>
            </w:r>
          </w:p>
        </w:tc>
        <w:tc>
          <w:tcPr>
            <w:tcW w:w="128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sz w:val="24"/>
                <w:szCs w:val="24"/>
              </w:rPr>
              <w:t>12,235</w:t>
            </w:r>
          </w:p>
        </w:tc>
        <w:tc>
          <w:tcPr>
            <w:tcW w:w="128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757ADD" w:rsidRPr="00757ADD" w:rsidRDefault="00757ADD" w:rsidP="00757A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ADD">
              <w:rPr>
                <w:rFonts w:ascii="Times New Roman" w:hAnsi="Times New Roman" w:cs="Times New Roman"/>
                <w:sz w:val="24"/>
                <w:szCs w:val="24"/>
              </w:rPr>
              <w:t>672,92</w:t>
            </w:r>
          </w:p>
        </w:tc>
      </w:tr>
    </w:tbl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84C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84C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84C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84C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84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84C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042BDC" w:rsidRPr="0077684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2BDC" w:rsidRDefault="00042BDC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29B2" w:rsidRPr="0077684C" w:rsidRDefault="00D629B2" w:rsidP="00042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29B2" w:rsidRPr="00567D0B" w:rsidRDefault="00D629B2" w:rsidP="00D629B2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0E1B56">
        <w:rPr>
          <w:rFonts w:ascii="Times New Roman" w:hAnsi="Times New Roman"/>
          <w:b/>
          <w:sz w:val="24"/>
          <w:szCs w:val="24"/>
          <w:lang w:val="ru-RU"/>
        </w:rPr>
        <w:t xml:space="preserve">   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0E1B56">
        <w:rPr>
          <w:rFonts w:ascii="Times New Roman" w:hAnsi="Times New Roman"/>
          <w:b/>
          <w:sz w:val="24"/>
          <w:szCs w:val="24"/>
          <w:lang w:val="ru-RU"/>
        </w:rPr>
        <w:t>/П/</w:t>
      </w:r>
    </w:p>
    <w:p w:rsidR="00D629B2" w:rsidRDefault="00D629B2" w:rsidP="00D629B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D629B2" w:rsidRDefault="00D629B2" w:rsidP="00D629B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629B2" w:rsidRDefault="00D629B2" w:rsidP="00D629B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B367B" w:rsidRDefault="00FB367B" w:rsidP="00042BDC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0E1B56" w:rsidRDefault="000E1B56" w:rsidP="00042BDC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0E1B56" w:rsidRDefault="000E1B56" w:rsidP="00042BDC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0E1B56" w:rsidRDefault="000E1B56" w:rsidP="00042BDC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0E1B56" w:rsidRDefault="000E1B56" w:rsidP="00042BDC">
      <w:pPr>
        <w:spacing w:after="0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0E1B56" w:rsidRDefault="000E1B56" w:rsidP="00042BDC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0E1B56" w:rsidRDefault="000E1B56" w:rsidP="00042BDC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0E1B56" w:rsidRDefault="000E1B56" w:rsidP="00042BDC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0E1B56" w:rsidRDefault="000E1B56" w:rsidP="00042BDC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0E1B56" w:rsidRPr="003C6350" w:rsidRDefault="000E1B56" w:rsidP="00042BDC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sectPr w:rsidR="000E1B56" w:rsidRPr="003C635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652" w:rsidRDefault="006D0652" w:rsidP="00042BDC">
      <w:pPr>
        <w:spacing w:after="0" w:line="240" w:lineRule="auto"/>
      </w:pPr>
      <w:r>
        <w:separator/>
      </w:r>
    </w:p>
  </w:endnote>
  <w:endnote w:type="continuationSeparator" w:id="0">
    <w:p w:rsidR="006D0652" w:rsidRDefault="006D0652" w:rsidP="00042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BDC" w:rsidRDefault="00042BDC" w:rsidP="00042BDC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E1B56">
      <w:rPr>
        <w:noProof/>
      </w:rPr>
      <w:t>1</w:t>
    </w:r>
    <w:r>
      <w:fldChar w:fldCharType="end"/>
    </w:r>
    <w:r>
      <w:t>/</w:t>
    </w:r>
    <w:r w:rsidR="006D0652">
      <w:fldChar w:fldCharType="begin"/>
    </w:r>
    <w:r w:rsidR="006D0652">
      <w:instrText xml:space="preserve"> NUMPAGES  \* MERGEFORMAT </w:instrText>
    </w:r>
    <w:r w:rsidR="006D0652">
      <w:fldChar w:fldCharType="separate"/>
    </w:r>
    <w:r w:rsidR="000E1B56">
      <w:rPr>
        <w:noProof/>
      </w:rPr>
      <w:t>2</w:t>
    </w:r>
    <w:r w:rsidR="006D065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652" w:rsidRDefault="006D0652" w:rsidP="00042BDC">
      <w:pPr>
        <w:spacing w:after="0" w:line="240" w:lineRule="auto"/>
      </w:pPr>
      <w:r>
        <w:separator/>
      </w:r>
    </w:p>
  </w:footnote>
  <w:footnote w:type="continuationSeparator" w:id="0">
    <w:p w:rsidR="006D0652" w:rsidRDefault="006D0652" w:rsidP="00042B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BDC"/>
    <w:rsid w:val="00042BDC"/>
    <w:rsid w:val="000A152F"/>
    <w:rsid w:val="000E1B56"/>
    <w:rsid w:val="001D0DEC"/>
    <w:rsid w:val="0034531E"/>
    <w:rsid w:val="003C6350"/>
    <w:rsid w:val="004160A6"/>
    <w:rsid w:val="00545F4C"/>
    <w:rsid w:val="005E5F11"/>
    <w:rsid w:val="00681212"/>
    <w:rsid w:val="006D0652"/>
    <w:rsid w:val="006F5170"/>
    <w:rsid w:val="00757ADD"/>
    <w:rsid w:val="0077684C"/>
    <w:rsid w:val="00776FEB"/>
    <w:rsid w:val="007B4B5A"/>
    <w:rsid w:val="00AB2F7E"/>
    <w:rsid w:val="00BE6E23"/>
    <w:rsid w:val="00BE78DA"/>
    <w:rsid w:val="00CC247C"/>
    <w:rsid w:val="00D629B2"/>
    <w:rsid w:val="00F90052"/>
    <w:rsid w:val="00FB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24EDBD"/>
  <w15:chartTrackingRefBased/>
  <w15:docId w15:val="{15F5DA18-51C4-457E-92E2-AB43A7B9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7684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2">
    <w:name w:val="heading 2"/>
    <w:basedOn w:val="a"/>
    <w:next w:val="a"/>
    <w:link w:val="20"/>
    <w:qFormat/>
    <w:rsid w:val="0077684C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42BDC"/>
  </w:style>
  <w:style w:type="paragraph" w:styleId="a5">
    <w:name w:val="footer"/>
    <w:basedOn w:val="a"/>
    <w:link w:val="a6"/>
    <w:uiPriority w:val="99"/>
    <w:unhideWhenUsed/>
    <w:rsid w:val="00042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42BDC"/>
  </w:style>
  <w:style w:type="character" w:customStyle="1" w:styleId="10">
    <w:name w:val="Заглавие 1 Знак"/>
    <w:basedOn w:val="a0"/>
    <w:link w:val="1"/>
    <w:rsid w:val="0077684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77684C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a7">
    <w:name w:val="Emphasis"/>
    <w:qFormat/>
    <w:rsid w:val="0077684C"/>
    <w:rPr>
      <w:rFonts w:cs="Times New Roman"/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AB2F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AB2F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8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ODZMONT02</cp:lastModifiedBy>
  <cp:revision>16</cp:revision>
  <cp:lastPrinted>2025-01-31T11:26:00Z</cp:lastPrinted>
  <dcterms:created xsi:type="dcterms:W3CDTF">2025-01-03T13:35:00Z</dcterms:created>
  <dcterms:modified xsi:type="dcterms:W3CDTF">2025-01-31T11:26:00Z</dcterms:modified>
</cp:coreProperties>
</file>